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4A" w:rsidRDefault="00CD164A" w:rsidP="00CD164A">
      <w:pPr>
        <w:spacing w:line="480" w:lineRule="auto"/>
      </w:pPr>
      <w:bookmarkStart w:id="0" w:name="_GoBack"/>
      <w:bookmarkEnd w:id="0"/>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jc w:val="center"/>
      </w:pPr>
    </w:p>
    <w:p w:rsidR="00CD164A" w:rsidRDefault="00CD164A" w:rsidP="00CD164A">
      <w:pPr>
        <w:spacing w:line="480" w:lineRule="auto"/>
        <w:jc w:val="center"/>
      </w:pPr>
      <w:r>
        <w:t>TOTAL QUALITY MANAGEMENT</w:t>
      </w:r>
    </w:p>
    <w:p w:rsidR="00CD164A" w:rsidRDefault="00CD164A" w:rsidP="00CD164A">
      <w:pPr>
        <w:spacing w:line="480" w:lineRule="auto"/>
        <w:jc w:val="center"/>
      </w:pPr>
      <w:r>
        <w:t>Name:</w:t>
      </w:r>
    </w:p>
    <w:p w:rsidR="00CD164A" w:rsidRDefault="00CD164A" w:rsidP="00CD164A">
      <w:pPr>
        <w:spacing w:line="480" w:lineRule="auto"/>
        <w:jc w:val="center"/>
      </w:pPr>
      <w:r>
        <w:t>Tutor:</w:t>
      </w:r>
    </w:p>
    <w:p w:rsidR="00CD164A" w:rsidRDefault="00CD164A" w:rsidP="00CD164A">
      <w:pPr>
        <w:spacing w:line="480" w:lineRule="auto"/>
        <w:jc w:val="center"/>
      </w:pPr>
      <w:r>
        <w:t>Institution:</w:t>
      </w: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Default="00CD164A" w:rsidP="00CD164A">
      <w:pPr>
        <w:spacing w:line="480" w:lineRule="auto"/>
      </w:pPr>
    </w:p>
    <w:p w:rsidR="00CD164A" w:rsidRPr="00CD164A" w:rsidRDefault="00CD164A" w:rsidP="00CD164A">
      <w:pPr>
        <w:spacing w:line="480" w:lineRule="auto"/>
        <w:rPr>
          <w:b/>
        </w:rPr>
      </w:pPr>
      <w:r w:rsidRPr="00CD164A">
        <w:rPr>
          <w:b/>
        </w:rPr>
        <w:lastRenderedPageBreak/>
        <w:t>Introduction</w:t>
      </w:r>
    </w:p>
    <w:p w:rsidR="00CD164A" w:rsidRDefault="00CD164A" w:rsidP="00CD164A">
      <w:pPr>
        <w:spacing w:line="480" w:lineRule="auto"/>
        <w:ind w:firstLine="720"/>
      </w:pPr>
      <w:r w:rsidRPr="00CD164A">
        <w:t>Saudi Aramco is an oil company in the Middle East that is owned by the kingdom of Saudi</w:t>
      </w:r>
      <w:r>
        <w:t xml:space="preserve"> Arabia. The company is well known internationally for its combined activities which includes extraction of oil, draining and filtration into natural gas and crude oil. Saudi Aramco manages an amount of around 259 billion barrels of oil as a world reserve. The company pursues to make various investments in order to achieve upholding 12 million barrels in a day</w:t>
      </w:r>
      <w:r>
        <w:t xml:space="preserve"> (</w:t>
      </w:r>
      <w:proofErr w:type="spellStart"/>
      <w:r>
        <w:t>Bron</w:t>
      </w:r>
      <w:r>
        <w:t>k</w:t>
      </w:r>
      <w:proofErr w:type="spellEnd"/>
      <w:r>
        <w:t xml:space="preserve"> &amp; </w:t>
      </w:r>
      <w:proofErr w:type="spellStart"/>
      <w:r>
        <w:t>Tikk-Ringas</w:t>
      </w:r>
      <w:proofErr w:type="spellEnd"/>
      <w:r>
        <w:t>, 2013)</w:t>
      </w:r>
      <w:r>
        <w:t>.</w:t>
      </w:r>
    </w:p>
    <w:p w:rsidR="00CD164A" w:rsidRDefault="00CD164A" w:rsidP="00CD164A">
      <w:pPr>
        <w:spacing w:line="480" w:lineRule="auto"/>
        <w:ind w:firstLine="720"/>
      </w:pPr>
      <w:r>
        <w:t>Saudi Aramco is a global company that holds around 54,000 multinational employees. However, its headquarter lies in Saudi Arabia Eastern Province. Its operational activities are spread in the Kingdom which helps in product distribution, thus connecting all markets into one channel. The company holds an interest in joint venture globally so as to market itself in different countries such as USA, China, Republic of Korea, North America, Europe, Philippines and the Far East</w:t>
      </w:r>
      <w:r>
        <w:t xml:space="preserve"> (</w:t>
      </w:r>
      <w:proofErr w:type="spellStart"/>
      <w:r>
        <w:t>Gerth</w:t>
      </w:r>
      <w:proofErr w:type="spellEnd"/>
      <w:r>
        <w:t>, 2004)</w:t>
      </w:r>
      <w:r>
        <w:t>. Saudi Aramco owns a fleet of supertankers that ships oil to customers.</w:t>
      </w:r>
    </w:p>
    <w:p w:rsidR="00CD164A" w:rsidRPr="00CD164A" w:rsidRDefault="00CD164A" w:rsidP="00CD164A">
      <w:pPr>
        <w:spacing w:line="480" w:lineRule="auto"/>
        <w:rPr>
          <w:b/>
        </w:rPr>
      </w:pPr>
      <w:r w:rsidRPr="00CD164A">
        <w:rPr>
          <w:b/>
        </w:rPr>
        <w:t xml:space="preserve">Poor quality </w:t>
      </w:r>
      <w:r w:rsidRPr="00CD164A">
        <w:rPr>
          <w:b/>
        </w:rPr>
        <w:t>Problem</w:t>
      </w:r>
    </w:p>
    <w:p w:rsidR="00CD164A" w:rsidRDefault="00CD164A" w:rsidP="00CD164A">
      <w:pPr>
        <w:spacing w:line="480" w:lineRule="auto"/>
        <w:ind w:firstLine="720"/>
      </w:pPr>
      <w:r>
        <w:t xml:space="preserve">Saudi Aramco being one of the largest companies in the world to produce oil, and being the most profitable company in the entire world, it ought to maintain good management practices and follows all possible ways to maintain its position. However, just like any company, the company has had its downfall or push downs due to poor management team. For instance the in April 2018, the financial data of the company was leaked to the public. It is important for the financial records for each company to stay in input and confidential for the well of the company. </w:t>
      </w:r>
      <w:r>
        <w:lastRenderedPageBreak/>
        <w:t>The information is only let known to few people in the company but never released to the public</w:t>
      </w:r>
      <w:r>
        <w:t xml:space="preserve"> (Marcel, 2006)</w:t>
      </w:r>
      <w:r>
        <w:t xml:space="preserve">. </w:t>
      </w:r>
    </w:p>
    <w:p w:rsidR="00CD164A" w:rsidRDefault="00CD164A" w:rsidP="00CD164A">
      <w:pPr>
        <w:spacing w:line="480" w:lineRule="auto"/>
        <w:ind w:firstLine="720"/>
      </w:pPr>
      <w:r>
        <w:t>According to Bloomberg news, the Saudi Aramco may be more profitable than any other company including Apple according to the financial leak. The leak revealed financial information that was tightly guarded by the management of the company and was the most guarded secret in the industry of energy. As per the information, Saudi Aramco earned $33.8 billion in 2017 which topped the Apple's earning for the same period. The Apple Company had earned $28.9 billion which was way less money compared to Saudi Aramco</w:t>
      </w:r>
      <w:r>
        <w:t xml:space="preserve"> (</w:t>
      </w:r>
      <w:proofErr w:type="spellStart"/>
      <w:r>
        <w:t>Achoui</w:t>
      </w:r>
      <w:proofErr w:type="spellEnd"/>
      <w:r>
        <w:t>, 2009)</w:t>
      </w:r>
      <w:r>
        <w:t>. However, the company disputed the information saying it was inaccurate.</w:t>
      </w:r>
    </w:p>
    <w:p w:rsidR="00CD164A" w:rsidRDefault="00CD164A" w:rsidP="00CD164A">
      <w:pPr>
        <w:spacing w:line="480" w:lineRule="auto"/>
        <w:ind w:firstLine="720"/>
      </w:pPr>
      <w:r>
        <w:t>More to it, the in 2012, the company suffered cyber-attack due to poor management. All computers used by Aramco were attacked by a virus. However, none of the computers directly connected to oil production was affected by the virus therefore, the company was to resume to full operation without any delay. The attacked had affected 30,000 work stations of Saudi Aramco Company caused the company to waste a whole week restoring their services. The virus was capable of wiping out all files and renders the affected computers unusable</w:t>
      </w:r>
      <w:r>
        <w:t xml:space="preserve"> (</w:t>
      </w:r>
      <w:r>
        <w:t>Harper</w:t>
      </w:r>
      <w:r>
        <w:t xml:space="preserve"> et al. 2006)</w:t>
      </w:r>
      <w:r>
        <w:t>.</w:t>
      </w:r>
    </w:p>
    <w:p w:rsidR="00CD164A" w:rsidRDefault="00CD164A" w:rsidP="00CD164A">
      <w:pPr>
        <w:spacing w:line="480" w:lineRule="auto"/>
        <w:ind w:firstLine="720"/>
      </w:pPr>
      <w:r>
        <w:t xml:space="preserve">In summary, it is not easy to manage a pool of employees even if the company is the most leading company in the world. It is therefore risky to have incompetent group in the management team. The above scenario is clear that the company suffers from poor management. It is impossible to supervise each and every employee. Saudi Aramco has its goals and attaining these goals, it requires a top quality management team to avoid unnecessary hiccups which cause delays in the operations of the company. </w:t>
      </w:r>
    </w:p>
    <w:p w:rsidR="00CD164A" w:rsidRPr="00CD164A" w:rsidRDefault="00CD164A" w:rsidP="00CD164A">
      <w:pPr>
        <w:spacing w:line="480" w:lineRule="auto"/>
        <w:rPr>
          <w:b/>
        </w:rPr>
      </w:pPr>
      <w:r w:rsidRPr="00CD164A">
        <w:rPr>
          <w:b/>
        </w:rPr>
        <w:lastRenderedPageBreak/>
        <w:t>Consequences of poor quality</w:t>
      </w:r>
    </w:p>
    <w:p w:rsidR="00CD164A" w:rsidRDefault="00CD164A" w:rsidP="00CD164A">
      <w:pPr>
        <w:spacing w:line="480" w:lineRule="auto"/>
        <w:ind w:firstLine="720"/>
      </w:pPr>
      <w:r>
        <w:t>The problem in Saudi Aramco is not the largest oil company in the world but rather poor management. Also, the company is commonly known to operate with an aging workforce. An aging workforce is working with individuals who are in their 40s and above. It makes the management team slow and redundant. This type of team includes the elements of chronology and currency of knowledge</w:t>
      </w:r>
      <w:r>
        <w:t xml:space="preserve"> (</w:t>
      </w:r>
      <w:proofErr w:type="spellStart"/>
      <w:r>
        <w:t>Abd-Elwahe</w:t>
      </w:r>
      <w:r>
        <w:t>d</w:t>
      </w:r>
      <w:proofErr w:type="spellEnd"/>
      <w:r>
        <w:t xml:space="preserve"> &amp; El-</w:t>
      </w:r>
      <w:proofErr w:type="spellStart"/>
      <w:r>
        <w:t>Baz</w:t>
      </w:r>
      <w:proofErr w:type="spellEnd"/>
      <w:r>
        <w:t>, 2018)</w:t>
      </w:r>
      <w:r>
        <w:t>. As a result, these employees require a lot of efforts to improve their expertise, productivity, and their performance.</w:t>
      </w:r>
    </w:p>
    <w:p w:rsidR="00CD164A" w:rsidRDefault="00CD164A" w:rsidP="00CD164A">
      <w:pPr>
        <w:spacing w:line="480" w:lineRule="auto"/>
        <w:ind w:firstLine="720"/>
      </w:pPr>
      <w:r>
        <w:t>There is difficulty in bringing in a new technology that requires new skills. It also becomes hard to enhance development through innovation and research and implementation of strategies both efficiently and professionally. Saudi Aramco, therefore, faces a shortage of skills from the aging team in the workforce. It requires a young engineer's mind that is up to date with the current technology and skills. It becomes easy to train a young generation than the aging generation. The key challenge of trying to address an aging workforce is the gap in productivity</w:t>
      </w:r>
      <w:r>
        <w:t xml:space="preserve"> (Al-</w:t>
      </w:r>
      <w:proofErr w:type="spellStart"/>
      <w:r>
        <w:t>Qahtani</w:t>
      </w:r>
      <w:proofErr w:type="spellEnd"/>
      <w:r>
        <w:t xml:space="preserve"> &amp; IBN-METHHEB, 1999)</w:t>
      </w:r>
      <w:r>
        <w:t>. Considering what the company offers them, and what the employees' offers, there is a</w:t>
      </w:r>
      <w:r>
        <w:t xml:space="preserve"> possibility the company losses b</w:t>
      </w:r>
      <w:r>
        <w:t xml:space="preserve">ased on the fact that brilliant and vibrant minds play a significant role played by in industry. </w:t>
      </w:r>
    </w:p>
    <w:p w:rsidR="00CD164A" w:rsidRPr="00CD164A" w:rsidRDefault="00CD164A" w:rsidP="00CD164A">
      <w:pPr>
        <w:spacing w:line="480" w:lineRule="auto"/>
        <w:rPr>
          <w:b/>
        </w:rPr>
      </w:pPr>
      <w:r w:rsidRPr="00CD164A">
        <w:rPr>
          <w:b/>
        </w:rPr>
        <w:t xml:space="preserve"> What the company have done to correct the problem</w:t>
      </w:r>
    </w:p>
    <w:p w:rsidR="00CD164A" w:rsidRDefault="00CD164A" w:rsidP="00CD164A">
      <w:pPr>
        <w:spacing w:line="480" w:lineRule="auto"/>
        <w:ind w:firstLine="720"/>
      </w:pPr>
      <w:r>
        <w:t xml:space="preserve">Saudi Aramco Company realizes its situation and understands the implications of working with this workforce. However, the company has not taken any measure to effect this cause. The company acknowledges the fact that these people hold a significant position in the company and replacing them will greatly affect the performance of the organization. The level of growth in the company to its current level is attributed to the vast experience in this aging </w:t>
      </w:r>
      <w:r>
        <w:lastRenderedPageBreak/>
        <w:t xml:space="preserve">workforce. Therefore, compared to having new and young skills, it appreciates the experience more. This explains the scenario for having their computers attacked with virus leading to additional costs of fixing them and wastage of time in trying to get back to a normal operating state. </w:t>
      </w:r>
    </w:p>
    <w:p w:rsidR="00CD164A" w:rsidRDefault="00CD164A" w:rsidP="00CD164A">
      <w:pPr>
        <w:spacing w:line="480" w:lineRule="auto"/>
        <w:ind w:firstLine="720"/>
      </w:pPr>
      <w:r>
        <w:t>Also, the company has increased transparency and loyalty in the management. The employees feel included in the making of vital decisions of the company. The employees are well valued and not taken advantage of. Saudi Aramco Company is also loyal to its employees by not replacing them for being old</w:t>
      </w:r>
      <w:r>
        <w:t xml:space="preserve"> (</w:t>
      </w:r>
      <w:r>
        <w:t>Rees</w:t>
      </w:r>
      <w:r>
        <w:t xml:space="preserve"> &amp; </w:t>
      </w:r>
      <w:proofErr w:type="spellStart"/>
      <w:r>
        <w:t>Althakhri</w:t>
      </w:r>
      <w:proofErr w:type="spellEnd"/>
      <w:r>
        <w:t>, 2008)</w:t>
      </w:r>
      <w:r>
        <w:t>. Instead, the look for the privileges that come with it and chooses to enjoy. It is important for employees to feel appreciated and that their contributions matters for the development of the company. Most employees in return work hard without supervision to take pride in his/her efforts whenever the company thrives</w:t>
      </w:r>
      <w:r>
        <w:t xml:space="preserve"> </w:t>
      </w:r>
      <w:r>
        <w:t>(</w:t>
      </w:r>
      <w:proofErr w:type="spellStart"/>
      <w:r>
        <w:t>Bronk</w:t>
      </w:r>
      <w:proofErr w:type="spellEnd"/>
      <w:r>
        <w:t xml:space="preserve"> &amp; </w:t>
      </w:r>
      <w:proofErr w:type="spellStart"/>
      <w:r>
        <w:t>Tikk-Ringas</w:t>
      </w:r>
      <w:proofErr w:type="spellEnd"/>
      <w:r>
        <w:t>, 2013).</w:t>
      </w:r>
    </w:p>
    <w:p w:rsidR="00CD164A" w:rsidRPr="00CD164A" w:rsidRDefault="00CD164A" w:rsidP="00CD164A">
      <w:pPr>
        <w:spacing w:line="480" w:lineRule="auto"/>
        <w:rPr>
          <w:b/>
        </w:rPr>
      </w:pPr>
      <w:r w:rsidRPr="00CD164A">
        <w:rPr>
          <w:b/>
        </w:rPr>
        <w:t>Conclusion</w:t>
      </w:r>
    </w:p>
    <w:p w:rsidR="00CD164A" w:rsidRDefault="00CD164A" w:rsidP="00CD164A">
      <w:pPr>
        <w:spacing w:line="480" w:lineRule="auto"/>
        <w:ind w:firstLine="720"/>
      </w:pPr>
      <w:r>
        <w:t xml:space="preserve">In summary, industrial development in a country is crucial. The strength of a country depends highly on the proper quality management system allocation especially in the productive stages of the company. Many companies have embraced the principle of top quality management which has led to an improvement in the performance and productivity of the company. In the recommendation, due to market globalization and huge competition in the oil industry, Saudi Aramco Company should adopt these principles to ensure continuous growth and development of the company. </w:t>
      </w:r>
    </w:p>
    <w:p w:rsidR="00CD164A" w:rsidRDefault="00CD164A" w:rsidP="00CD164A">
      <w:pPr>
        <w:spacing w:line="480" w:lineRule="auto"/>
      </w:pPr>
    </w:p>
    <w:p w:rsidR="00CD164A" w:rsidRDefault="00CD164A" w:rsidP="00CD164A">
      <w:pPr>
        <w:spacing w:line="480" w:lineRule="auto"/>
      </w:pPr>
    </w:p>
    <w:p w:rsidR="00CD164A" w:rsidRPr="00CD164A" w:rsidRDefault="00CD164A" w:rsidP="00CD164A">
      <w:pPr>
        <w:spacing w:line="480" w:lineRule="auto"/>
        <w:rPr>
          <w:b/>
        </w:rPr>
      </w:pPr>
      <w:r w:rsidRPr="00CD164A">
        <w:rPr>
          <w:b/>
        </w:rPr>
        <w:lastRenderedPageBreak/>
        <w:t xml:space="preserve">References </w:t>
      </w:r>
    </w:p>
    <w:p w:rsidR="00CD164A" w:rsidRDefault="00CD164A" w:rsidP="00CD164A">
      <w:pPr>
        <w:spacing w:line="480" w:lineRule="auto"/>
        <w:ind w:left="720" w:hanging="720"/>
        <w:jc w:val="both"/>
      </w:pPr>
      <w:proofErr w:type="spellStart"/>
      <w:proofErr w:type="gramStart"/>
      <w:r>
        <w:t>Abd-Elwahed</w:t>
      </w:r>
      <w:proofErr w:type="spellEnd"/>
      <w:r>
        <w:t>, M. S., &amp; El-</w:t>
      </w:r>
      <w:proofErr w:type="spellStart"/>
      <w:r>
        <w:t>Baz</w:t>
      </w:r>
      <w:proofErr w:type="spellEnd"/>
      <w:r>
        <w:t>, M. A. (2018).</w:t>
      </w:r>
      <w:proofErr w:type="gramEnd"/>
      <w:r>
        <w:t xml:space="preserve"> IMPACT OF IMPLEMENTATION OF TOTAL QUALITY MANAGEMENT: AN ASSESSMENT OF THE SAUDI INDUSTRY. The South African Journal of Industrial Engineering, 29(1), 97-107.</w:t>
      </w:r>
    </w:p>
    <w:p w:rsidR="00CD164A" w:rsidRDefault="00CD164A" w:rsidP="00CD164A">
      <w:pPr>
        <w:spacing w:line="480" w:lineRule="auto"/>
        <w:ind w:left="720" w:hanging="720"/>
        <w:jc w:val="both"/>
      </w:pPr>
      <w:proofErr w:type="spellStart"/>
      <w:r>
        <w:t>Achoui</w:t>
      </w:r>
      <w:proofErr w:type="spellEnd"/>
      <w:r>
        <w:t>, M. M. (2009). Human resource development in Gulf countries: an analysis of the trends and challenges facing Saudi Arabia. Human Resource Development International, 12(1), 35-46.</w:t>
      </w:r>
    </w:p>
    <w:p w:rsidR="00CD164A" w:rsidRDefault="00CD164A" w:rsidP="00CD164A">
      <w:pPr>
        <w:spacing w:line="480" w:lineRule="auto"/>
        <w:ind w:left="720" w:hanging="720"/>
        <w:jc w:val="both"/>
      </w:pPr>
      <w:proofErr w:type="gramStart"/>
      <w:r>
        <w:t>Al-</w:t>
      </w:r>
      <w:proofErr w:type="spellStart"/>
      <w:r>
        <w:t>Qahtani</w:t>
      </w:r>
      <w:proofErr w:type="spellEnd"/>
      <w:r>
        <w:t>, S. S., &amp; IBN-METHHEB, M. M. (1999).</w:t>
      </w:r>
      <w:proofErr w:type="gramEnd"/>
      <w:r>
        <w:t xml:space="preserve"> </w:t>
      </w:r>
      <w:proofErr w:type="gramStart"/>
      <w:r>
        <w:t>Implementation of total quality management in some Saudi public sector organizations.</w:t>
      </w:r>
      <w:proofErr w:type="gramEnd"/>
      <w:r>
        <w:t xml:space="preserve"> </w:t>
      </w:r>
      <w:proofErr w:type="gramStart"/>
      <w:r>
        <w:t>Economics and Administration, 13(2).</w:t>
      </w:r>
      <w:proofErr w:type="gramEnd"/>
    </w:p>
    <w:p w:rsidR="00CD164A" w:rsidRDefault="00CD164A" w:rsidP="00CD164A">
      <w:pPr>
        <w:spacing w:line="480" w:lineRule="auto"/>
        <w:ind w:left="720" w:hanging="720"/>
        <w:jc w:val="both"/>
      </w:pPr>
      <w:proofErr w:type="spellStart"/>
      <w:proofErr w:type="gramStart"/>
      <w:r>
        <w:t>Bronk</w:t>
      </w:r>
      <w:proofErr w:type="spellEnd"/>
      <w:r>
        <w:t xml:space="preserve">, C., &amp; </w:t>
      </w:r>
      <w:proofErr w:type="spellStart"/>
      <w:r>
        <w:t>Tikk-Ringas</w:t>
      </w:r>
      <w:proofErr w:type="spellEnd"/>
      <w:r>
        <w:t>, E. (2013).</w:t>
      </w:r>
      <w:proofErr w:type="gramEnd"/>
      <w:r>
        <w:t xml:space="preserve"> The </w:t>
      </w:r>
      <w:proofErr w:type="spellStart"/>
      <w:r>
        <w:t>cyber attack</w:t>
      </w:r>
      <w:proofErr w:type="spellEnd"/>
      <w:r>
        <w:t xml:space="preserve"> on </w:t>
      </w:r>
      <w:proofErr w:type="gramStart"/>
      <w:r>
        <w:t>Saudi .</w:t>
      </w:r>
      <w:proofErr w:type="gramEnd"/>
      <w:r>
        <w:t xml:space="preserve"> Survival, 55(2), 81-96.</w:t>
      </w:r>
    </w:p>
    <w:p w:rsidR="00CD164A" w:rsidRDefault="00CD164A" w:rsidP="00CD164A">
      <w:pPr>
        <w:spacing w:line="480" w:lineRule="auto"/>
        <w:ind w:left="720" w:hanging="720"/>
        <w:jc w:val="both"/>
      </w:pPr>
      <w:proofErr w:type="spellStart"/>
      <w:r>
        <w:t>Gerth</w:t>
      </w:r>
      <w:proofErr w:type="spellEnd"/>
      <w:r>
        <w:t xml:space="preserve">, J. (2004). Forecast of rising oil demand challenges tired Saudi fields. </w:t>
      </w:r>
      <w:proofErr w:type="gramStart"/>
      <w:r>
        <w:t>New York Times, 24.</w:t>
      </w:r>
      <w:proofErr w:type="gramEnd"/>
    </w:p>
    <w:p w:rsidR="00CD164A" w:rsidRDefault="00CD164A" w:rsidP="00CD164A">
      <w:pPr>
        <w:spacing w:line="480" w:lineRule="auto"/>
        <w:ind w:left="720" w:hanging="720"/>
        <w:jc w:val="both"/>
      </w:pPr>
      <w:proofErr w:type="gramStart"/>
      <w:r>
        <w:t xml:space="preserve">Harper, S., Khan, H. T., </w:t>
      </w:r>
      <w:proofErr w:type="spellStart"/>
      <w:r>
        <w:t>Saxena</w:t>
      </w:r>
      <w:proofErr w:type="spellEnd"/>
      <w:r>
        <w:t xml:space="preserve">, A., &amp; </w:t>
      </w:r>
      <w:proofErr w:type="spellStart"/>
      <w:r>
        <w:t>Leeson</w:t>
      </w:r>
      <w:proofErr w:type="spellEnd"/>
      <w:r>
        <w:t>, G. (2006).</w:t>
      </w:r>
      <w:proofErr w:type="gramEnd"/>
      <w:r>
        <w:t xml:space="preserve"> Attitudes and practices of employers towards aging workers: Evidence from a global survey on the future of retirement. </w:t>
      </w:r>
      <w:proofErr w:type="gramStart"/>
      <w:r>
        <w:t>Ageing Horizons, 5, 31-41.</w:t>
      </w:r>
      <w:proofErr w:type="gramEnd"/>
    </w:p>
    <w:p w:rsidR="00CD164A" w:rsidRDefault="00CD164A" w:rsidP="00CD164A">
      <w:pPr>
        <w:spacing w:line="480" w:lineRule="auto"/>
        <w:ind w:left="720" w:hanging="720"/>
        <w:jc w:val="both"/>
      </w:pPr>
      <w:proofErr w:type="gramStart"/>
      <w:r>
        <w:t>Marcel, V. (2006).</w:t>
      </w:r>
      <w:proofErr w:type="gramEnd"/>
      <w:r>
        <w:t xml:space="preserve"> Oil Titans: National oil companies in the Middle East. Brookings Institution Press.</w:t>
      </w:r>
    </w:p>
    <w:p w:rsidR="00CD164A" w:rsidRPr="00CD164A" w:rsidRDefault="00CD164A" w:rsidP="00CD164A">
      <w:pPr>
        <w:spacing w:line="480" w:lineRule="auto"/>
        <w:ind w:left="720" w:hanging="720"/>
        <w:jc w:val="both"/>
      </w:pPr>
      <w:proofErr w:type="gramStart"/>
      <w:r>
        <w:lastRenderedPageBreak/>
        <w:t xml:space="preserve">Rees, C. J., &amp; </w:t>
      </w:r>
      <w:proofErr w:type="spellStart"/>
      <w:r>
        <w:t>Althakhri</w:t>
      </w:r>
      <w:proofErr w:type="spellEnd"/>
      <w:r>
        <w:t>, R. (2008).</w:t>
      </w:r>
      <w:proofErr w:type="gramEnd"/>
      <w:r>
        <w:t xml:space="preserve"> Organizational change strategies in the Arab region: A review of critical factors. Journal of Business Economics and Management, 9(2), 123-132.</w:t>
      </w:r>
      <w:r w:rsidRPr="00CD164A">
        <w:t xml:space="preserve"> </w:t>
      </w:r>
    </w:p>
    <w:sectPr w:rsidR="00CD164A" w:rsidRPr="00CD164A" w:rsidSect="00CD16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136" w:rsidRDefault="00FE4136" w:rsidP="00CD164A">
      <w:pPr>
        <w:spacing w:after="0" w:line="240" w:lineRule="auto"/>
      </w:pPr>
      <w:r>
        <w:separator/>
      </w:r>
    </w:p>
  </w:endnote>
  <w:endnote w:type="continuationSeparator" w:id="0">
    <w:p w:rsidR="00FE4136" w:rsidRDefault="00FE4136" w:rsidP="00CD1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136" w:rsidRDefault="00FE4136" w:rsidP="00CD164A">
      <w:pPr>
        <w:spacing w:after="0" w:line="240" w:lineRule="auto"/>
      </w:pPr>
      <w:r>
        <w:separator/>
      </w:r>
    </w:p>
  </w:footnote>
  <w:footnote w:type="continuationSeparator" w:id="0">
    <w:p w:rsidR="00FE4136" w:rsidRDefault="00FE4136" w:rsidP="00CD1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5789279"/>
      <w:docPartObj>
        <w:docPartGallery w:val="Page Numbers (Top of Page)"/>
        <w:docPartUnique/>
      </w:docPartObj>
    </w:sdtPr>
    <w:sdtEndPr>
      <w:rPr>
        <w:noProof/>
      </w:rPr>
    </w:sdtEndPr>
    <w:sdtContent>
      <w:p w:rsidR="00CD164A" w:rsidRDefault="00CD164A" w:rsidP="00CD164A">
        <w:r>
          <w:t>Total Quality Management</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w:t>
        </w:r>
        <w:r>
          <w:rPr>
            <w:noProof/>
          </w:rPr>
          <w:fldChar w:fldCharType="end"/>
        </w:r>
      </w:p>
    </w:sdtContent>
  </w:sdt>
  <w:p w:rsidR="00CD164A" w:rsidRDefault="00CD16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64A" w:rsidRDefault="00CD164A" w:rsidP="00CD164A">
    <w:pPr>
      <w:pStyle w:val="Header"/>
    </w:pPr>
    <w:r>
      <w:t xml:space="preserve">Running head: </w:t>
    </w:r>
    <w:r>
      <w:t>Total Quality Management</w:t>
    </w:r>
  </w:p>
  <w:p w:rsidR="00CD164A" w:rsidRDefault="00CD16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12ECE"/>
    <w:multiLevelType w:val="multilevel"/>
    <w:tmpl w:val="B9BE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9F9"/>
    <w:rsid w:val="0010068A"/>
    <w:rsid w:val="001E2F7D"/>
    <w:rsid w:val="001F6CB3"/>
    <w:rsid w:val="0025369E"/>
    <w:rsid w:val="002F07BF"/>
    <w:rsid w:val="00425314"/>
    <w:rsid w:val="004B74EE"/>
    <w:rsid w:val="00536B85"/>
    <w:rsid w:val="0060614C"/>
    <w:rsid w:val="00724A26"/>
    <w:rsid w:val="007D096D"/>
    <w:rsid w:val="007F248B"/>
    <w:rsid w:val="00AA29E8"/>
    <w:rsid w:val="00C159F9"/>
    <w:rsid w:val="00CC2D77"/>
    <w:rsid w:val="00CD164A"/>
    <w:rsid w:val="00D7748D"/>
    <w:rsid w:val="00F82717"/>
    <w:rsid w:val="00FE4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24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61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0614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14C"/>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0614C"/>
  </w:style>
  <w:style w:type="character" w:styleId="Hyperlink">
    <w:name w:val="Hyperlink"/>
    <w:basedOn w:val="DefaultParagraphFont"/>
    <w:uiPriority w:val="99"/>
    <w:unhideWhenUsed/>
    <w:rsid w:val="0060614C"/>
    <w:rPr>
      <w:color w:val="0000FF"/>
      <w:u w:val="single"/>
    </w:rPr>
  </w:style>
  <w:style w:type="character" w:customStyle="1" w:styleId="Heading3Char">
    <w:name w:val="Heading 3 Char"/>
    <w:basedOn w:val="DefaultParagraphFont"/>
    <w:link w:val="Heading3"/>
    <w:uiPriority w:val="9"/>
    <w:rsid w:val="0060614C"/>
    <w:rPr>
      <w:rFonts w:eastAsia="Times New Roman"/>
      <w:b/>
      <w:bCs/>
      <w:sz w:val="27"/>
      <w:szCs w:val="27"/>
    </w:rPr>
  </w:style>
  <w:style w:type="character" w:customStyle="1" w:styleId="mw-headline">
    <w:name w:val="mw-headline"/>
    <w:basedOn w:val="DefaultParagraphFont"/>
    <w:rsid w:val="0060614C"/>
  </w:style>
  <w:style w:type="character" w:customStyle="1" w:styleId="mw-editsection">
    <w:name w:val="mw-editsection"/>
    <w:basedOn w:val="DefaultParagraphFont"/>
    <w:rsid w:val="0060614C"/>
  </w:style>
  <w:style w:type="character" w:customStyle="1" w:styleId="mw-editsection-bracket">
    <w:name w:val="mw-editsection-bracket"/>
    <w:basedOn w:val="DefaultParagraphFont"/>
    <w:rsid w:val="0060614C"/>
  </w:style>
  <w:style w:type="character" w:customStyle="1" w:styleId="Heading2Char">
    <w:name w:val="Heading 2 Char"/>
    <w:basedOn w:val="DefaultParagraphFont"/>
    <w:link w:val="Heading2"/>
    <w:uiPriority w:val="9"/>
    <w:semiHidden/>
    <w:rsid w:val="0060614C"/>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7D096D"/>
    <w:rPr>
      <w:b/>
      <w:bCs/>
    </w:rPr>
  </w:style>
  <w:style w:type="character" w:styleId="Emphasis">
    <w:name w:val="Emphasis"/>
    <w:basedOn w:val="DefaultParagraphFont"/>
    <w:uiPriority w:val="20"/>
    <w:qFormat/>
    <w:rsid w:val="007D096D"/>
    <w:rPr>
      <w:i/>
      <w:iCs/>
    </w:rPr>
  </w:style>
  <w:style w:type="character" w:customStyle="1" w:styleId="Heading1Char">
    <w:name w:val="Heading 1 Char"/>
    <w:basedOn w:val="DefaultParagraphFont"/>
    <w:link w:val="Heading1"/>
    <w:uiPriority w:val="9"/>
    <w:rsid w:val="007F248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D1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4A"/>
  </w:style>
  <w:style w:type="paragraph" w:styleId="Footer">
    <w:name w:val="footer"/>
    <w:basedOn w:val="Normal"/>
    <w:link w:val="FooterChar"/>
    <w:uiPriority w:val="99"/>
    <w:unhideWhenUsed/>
    <w:rsid w:val="00CD1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24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61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0614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14C"/>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60614C"/>
  </w:style>
  <w:style w:type="character" w:styleId="Hyperlink">
    <w:name w:val="Hyperlink"/>
    <w:basedOn w:val="DefaultParagraphFont"/>
    <w:uiPriority w:val="99"/>
    <w:unhideWhenUsed/>
    <w:rsid w:val="0060614C"/>
    <w:rPr>
      <w:color w:val="0000FF"/>
      <w:u w:val="single"/>
    </w:rPr>
  </w:style>
  <w:style w:type="character" w:customStyle="1" w:styleId="Heading3Char">
    <w:name w:val="Heading 3 Char"/>
    <w:basedOn w:val="DefaultParagraphFont"/>
    <w:link w:val="Heading3"/>
    <w:uiPriority w:val="9"/>
    <w:rsid w:val="0060614C"/>
    <w:rPr>
      <w:rFonts w:eastAsia="Times New Roman"/>
      <w:b/>
      <w:bCs/>
      <w:sz w:val="27"/>
      <w:szCs w:val="27"/>
    </w:rPr>
  </w:style>
  <w:style w:type="character" w:customStyle="1" w:styleId="mw-headline">
    <w:name w:val="mw-headline"/>
    <w:basedOn w:val="DefaultParagraphFont"/>
    <w:rsid w:val="0060614C"/>
  </w:style>
  <w:style w:type="character" w:customStyle="1" w:styleId="mw-editsection">
    <w:name w:val="mw-editsection"/>
    <w:basedOn w:val="DefaultParagraphFont"/>
    <w:rsid w:val="0060614C"/>
  </w:style>
  <w:style w:type="character" w:customStyle="1" w:styleId="mw-editsection-bracket">
    <w:name w:val="mw-editsection-bracket"/>
    <w:basedOn w:val="DefaultParagraphFont"/>
    <w:rsid w:val="0060614C"/>
  </w:style>
  <w:style w:type="character" w:customStyle="1" w:styleId="Heading2Char">
    <w:name w:val="Heading 2 Char"/>
    <w:basedOn w:val="DefaultParagraphFont"/>
    <w:link w:val="Heading2"/>
    <w:uiPriority w:val="9"/>
    <w:semiHidden/>
    <w:rsid w:val="0060614C"/>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7D096D"/>
    <w:rPr>
      <w:b/>
      <w:bCs/>
    </w:rPr>
  </w:style>
  <w:style w:type="character" w:styleId="Emphasis">
    <w:name w:val="Emphasis"/>
    <w:basedOn w:val="DefaultParagraphFont"/>
    <w:uiPriority w:val="20"/>
    <w:qFormat/>
    <w:rsid w:val="007D096D"/>
    <w:rPr>
      <w:i/>
      <w:iCs/>
    </w:rPr>
  </w:style>
  <w:style w:type="character" w:customStyle="1" w:styleId="Heading1Char">
    <w:name w:val="Heading 1 Char"/>
    <w:basedOn w:val="DefaultParagraphFont"/>
    <w:link w:val="Heading1"/>
    <w:uiPriority w:val="9"/>
    <w:rsid w:val="007F248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D16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4A"/>
  </w:style>
  <w:style w:type="paragraph" w:styleId="Footer">
    <w:name w:val="footer"/>
    <w:basedOn w:val="Normal"/>
    <w:link w:val="FooterChar"/>
    <w:uiPriority w:val="99"/>
    <w:unhideWhenUsed/>
    <w:rsid w:val="00CD16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82387">
      <w:bodyDiv w:val="1"/>
      <w:marLeft w:val="0"/>
      <w:marRight w:val="0"/>
      <w:marTop w:val="0"/>
      <w:marBottom w:val="0"/>
      <w:divBdr>
        <w:top w:val="none" w:sz="0" w:space="0" w:color="auto"/>
        <w:left w:val="none" w:sz="0" w:space="0" w:color="auto"/>
        <w:bottom w:val="none" w:sz="0" w:space="0" w:color="auto"/>
        <w:right w:val="none" w:sz="0" w:space="0" w:color="auto"/>
      </w:divBdr>
    </w:div>
    <w:div w:id="68970573">
      <w:bodyDiv w:val="1"/>
      <w:marLeft w:val="0"/>
      <w:marRight w:val="0"/>
      <w:marTop w:val="0"/>
      <w:marBottom w:val="0"/>
      <w:divBdr>
        <w:top w:val="none" w:sz="0" w:space="0" w:color="auto"/>
        <w:left w:val="none" w:sz="0" w:space="0" w:color="auto"/>
        <w:bottom w:val="none" w:sz="0" w:space="0" w:color="auto"/>
        <w:right w:val="none" w:sz="0" w:space="0" w:color="auto"/>
      </w:divBdr>
      <w:divsChild>
        <w:div w:id="1692761187">
          <w:marLeft w:val="0"/>
          <w:marRight w:val="0"/>
          <w:marTop w:val="0"/>
          <w:marBottom w:val="0"/>
          <w:divBdr>
            <w:top w:val="none" w:sz="0" w:space="0" w:color="auto"/>
            <w:left w:val="none" w:sz="0" w:space="0" w:color="auto"/>
            <w:bottom w:val="none" w:sz="0" w:space="0" w:color="auto"/>
            <w:right w:val="none" w:sz="0" w:space="0" w:color="auto"/>
          </w:divBdr>
          <w:divsChild>
            <w:div w:id="97335199">
              <w:marLeft w:val="0"/>
              <w:marRight w:val="0"/>
              <w:marTop w:val="0"/>
              <w:marBottom w:val="0"/>
              <w:divBdr>
                <w:top w:val="none" w:sz="0" w:space="0" w:color="auto"/>
                <w:left w:val="none" w:sz="0" w:space="0" w:color="auto"/>
                <w:bottom w:val="none" w:sz="0" w:space="0" w:color="auto"/>
                <w:right w:val="none" w:sz="0" w:space="0" w:color="auto"/>
              </w:divBdr>
              <w:divsChild>
                <w:div w:id="81475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2826">
      <w:bodyDiv w:val="1"/>
      <w:marLeft w:val="0"/>
      <w:marRight w:val="0"/>
      <w:marTop w:val="0"/>
      <w:marBottom w:val="0"/>
      <w:divBdr>
        <w:top w:val="none" w:sz="0" w:space="0" w:color="auto"/>
        <w:left w:val="none" w:sz="0" w:space="0" w:color="auto"/>
        <w:bottom w:val="none" w:sz="0" w:space="0" w:color="auto"/>
        <w:right w:val="none" w:sz="0" w:space="0" w:color="auto"/>
      </w:divBdr>
    </w:div>
    <w:div w:id="841238603">
      <w:bodyDiv w:val="1"/>
      <w:marLeft w:val="0"/>
      <w:marRight w:val="0"/>
      <w:marTop w:val="0"/>
      <w:marBottom w:val="0"/>
      <w:divBdr>
        <w:top w:val="none" w:sz="0" w:space="0" w:color="auto"/>
        <w:left w:val="none" w:sz="0" w:space="0" w:color="auto"/>
        <w:bottom w:val="none" w:sz="0" w:space="0" w:color="auto"/>
        <w:right w:val="none" w:sz="0" w:space="0" w:color="auto"/>
      </w:divBdr>
    </w:div>
    <w:div w:id="1002322104">
      <w:bodyDiv w:val="1"/>
      <w:marLeft w:val="0"/>
      <w:marRight w:val="0"/>
      <w:marTop w:val="0"/>
      <w:marBottom w:val="0"/>
      <w:divBdr>
        <w:top w:val="none" w:sz="0" w:space="0" w:color="auto"/>
        <w:left w:val="none" w:sz="0" w:space="0" w:color="auto"/>
        <w:bottom w:val="none" w:sz="0" w:space="0" w:color="auto"/>
        <w:right w:val="none" w:sz="0" w:space="0" w:color="auto"/>
      </w:divBdr>
    </w:div>
    <w:div w:id="1542521449">
      <w:bodyDiv w:val="1"/>
      <w:marLeft w:val="0"/>
      <w:marRight w:val="0"/>
      <w:marTop w:val="0"/>
      <w:marBottom w:val="0"/>
      <w:divBdr>
        <w:top w:val="none" w:sz="0" w:space="0" w:color="auto"/>
        <w:left w:val="none" w:sz="0" w:space="0" w:color="auto"/>
        <w:bottom w:val="none" w:sz="0" w:space="0" w:color="auto"/>
        <w:right w:val="none" w:sz="0" w:space="0" w:color="auto"/>
      </w:divBdr>
    </w:div>
    <w:div w:id="1545752508">
      <w:bodyDiv w:val="1"/>
      <w:marLeft w:val="0"/>
      <w:marRight w:val="0"/>
      <w:marTop w:val="0"/>
      <w:marBottom w:val="0"/>
      <w:divBdr>
        <w:top w:val="none" w:sz="0" w:space="0" w:color="auto"/>
        <w:left w:val="none" w:sz="0" w:space="0" w:color="auto"/>
        <w:bottom w:val="none" w:sz="0" w:space="0" w:color="auto"/>
        <w:right w:val="none" w:sz="0" w:space="0" w:color="auto"/>
      </w:divBdr>
    </w:div>
    <w:div w:id="1568571050">
      <w:bodyDiv w:val="1"/>
      <w:marLeft w:val="0"/>
      <w:marRight w:val="0"/>
      <w:marTop w:val="0"/>
      <w:marBottom w:val="0"/>
      <w:divBdr>
        <w:top w:val="none" w:sz="0" w:space="0" w:color="auto"/>
        <w:left w:val="none" w:sz="0" w:space="0" w:color="auto"/>
        <w:bottom w:val="none" w:sz="0" w:space="0" w:color="auto"/>
        <w:right w:val="none" w:sz="0" w:space="0" w:color="auto"/>
      </w:divBdr>
    </w:div>
    <w:div w:id="1686856339">
      <w:bodyDiv w:val="1"/>
      <w:marLeft w:val="0"/>
      <w:marRight w:val="0"/>
      <w:marTop w:val="0"/>
      <w:marBottom w:val="0"/>
      <w:divBdr>
        <w:top w:val="none" w:sz="0" w:space="0" w:color="auto"/>
        <w:left w:val="none" w:sz="0" w:space="0" w:color="auto"/>
        <w:bottom w:val="none" w:sz="0" w:space="0" w:color="auto"/>
        <w:right w:val="none" w:sz="0" w:space="0" w:color="auto"/>
      </w:divBdr>
    </w:div>
    <w:div w:id="1751778370">
      <w:bodyDiv w:val="1"/>
      <w:marLeft w:val="0"/>
      <w:marRight w:val="0"/>
      <w:marTop w:val="0"/>
      <w:marBottom w:val="0"/>
      <w:divBdr>
        <w:top w:val="none" w:sz="0" w:space="0" w:color="auto"/>
        <w:left w:val="none" w:sz="0" w:space="0" w:color="auto"/>
        <w:bottom w:val="none" w:sz="0" w:space="0" w:color="auto"/>
        <w:right w:val="none" w:sz="0" w:space="0" w:color="auto"/>
      </w:divBdr>
    </w:div>
    <w:div w:id="1774275872">
      <w:bodyDiv w:val="1"/>
      <w:marLeft w:val="0"/>
      <w:marRight w:val="0"/>
      <w:marTop w:val="0"/>
      <w:marBottom w:val="0"/>
      <w:divBdr>
        <w:top w:val="none" w:sz="0" w:space="0" w:color="auto"/>
        <w:left w:val="none" w:sz="0" w:space="0" w:color="auto"/>
        <w:bottom w:val="none" w:sz="0" w:space="0" w:color="auto"/>
        <w:right w:val="none" w:sz="0" w:space="0" w:color="auto"/>
      </w:divBdr>
    </w:div>
    <w:div w:id="1787505913">
      <w:bodyDiv w:val="1"/>
      <w:marLeft w:val="0"/>
      <w:marRight w:val="0"/>
      <w:marTop w:val="0"/>
      <w:marBottom w:val="0"/>
      <w:divBdr>
        <w:top w:val="none" w:sz="0" w:space="0" w:color="auto"/>
        <w:left w:val="none" w:sz="0" w:space="0" w:color="auto"/>
        <w:bottom w:val="none" w:sz="0" w:space="0" w:color="auto"/>
        <w:right w:val="none" w:sz="0" w:space="0" w:color="auto"/>
      </w:divBdr>
    </w:div>
    <w:div w:id="187892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2018-11-02T18:30:00Z</dcterms:created>
  <dcterms:modified xsi:type="dcterms:W3CDTF">2018-11-02T18:30:00Z</dcterms:modified>
</cp:coreProperties>
</file>